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04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5EE5A5F2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6129"/>
      </w:tblGrid>
      <w:tr w14:paraId="7FBD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55187057"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29" w:type="dxa"/>
            <w:vAlign w:val="center"/>
          </w:tcPr>
          <w:p w14:paraId="4259F438"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合作化路立交挡墙整治工程监理项目</w:t>
            </w:r>
          </w:p>
        </w:tc>
      </w:tr>
      <w:tr w14:paraId="70FB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620E0FED"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129" w:type="dxa"/>
            <w:vAlign w:val="center"/>
          </w:tcPr>
          <w:p w14:paraId="217C0BEB">
            <w:pPr>
              <w:spacing w:line="240" w:lineRule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项目主要施工内容包含以下两项：</w:t>
            </w:r>
          </w:p>
          <w:p w14:paraId="5CB546A3">
            <w:pPr>
              <w:spacing w:line="240" w:lineRule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（1）十八公里铁路专用线合作化路挡墙加固维修主要包括：挡墙后土体注浆加固、挡墙加固面板、格构梁、预应力锚索、泄水孔等施工内容。</w:t>
            </w:r>
          </w:p>
          <w:p w14:paraId="622B083D">
            <w:pPr>
              <w:spacing w:line="240" w:lineRule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（2）十八公里铁路专用线合作化路铁路立交桥病害整治主要包括：桥梁裂缝处理、混凝土锈胀处理、顶板防水处理等施工内容。</w:t>
            </w:r>
          </w:p>
        </w:tc>
      </w:tr>
      <w:tr w14:paraId="32BD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0D1F75EA">
            <w:pP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监理服务期限</w:t>
            </w:r>
          </w:p>
        </w:tc>
        <w:tc>
          <w:tcPr>
            <w:tcW w:w="6129" w:type="dxa"/>
            <w:vAlign w:val="center"/>
          </w:tcPr>
          <w:p w14:paraId="1F5708E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自监理合同签订之日起至竣工验收合格及保修期满为止。计划施工工期90日历天（暂定）。</w:t>
            </w:r>
          </w:p>
        </w:tc>
      </w:tr>
      <w:tr w14:paraId="3A19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 w14:paraId="593FDF8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含税总价</w:t>
            </w:r>
          </w:p>
        </w:tc>
        <w:tc>
          <w:tcPr>
            <w:tcW w:w="6129" w:type="dxa"/>
            <w:vAlign w:val="center"/>
          </w:tcPr>
          <w:p w14:paraId="1714026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D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1D6FAC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注：开增值税专用发票，报价含6%增值税</w:t>
            </w:r>
          </w:p>
        </w:tc>
      </w:tr>
    </w:tbl>
    <w:p w14:paraId="689F20B7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537E5768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 价 单 位：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（盖章）</w:t>
      </w:r>
    </w:p>
    <w:p w14:paraId="654F8C26">
      <w:pPr>
        <w:spacing w:line="48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法定代表人（或授权的代理人）：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（签字）</w:t>
      </w:r>
    </w:p>
    <w:p w14:paraId="58C3C469">
      <w:pPr>
        <w:spacing w:line="480" w:lineRule="auto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联 系 电 话：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 </w:t>
      </w:r>
    </w:p>
    <w:p w14:paraId="329DF4A2">
      <w:pPr>
        <w:spacing w:line="48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       期：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年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日                 </w:t>
      </w:r>
    </w:p>
    <w:p w14:paraId="5975FF1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139B7-B269-404E-95B4-BA708E63DA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11DEB8-70D0-4558-A138-CA849A2ED3B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476992-BE59-4EB7-AC02-4F3C5531B0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35C917F5"/>
    <w:rsid w:val="136F0CDE"/>
    <w:rsid w:val="17E66DE1"/>
    <w:rsid w:val="187B4DDE"/>
    <w:rsid w:val="35C917F5"/>
    <w:rsid w:val="35F47AC4"/>
    <w:rsid w:val="4D9F1D9D"/>
    <w:rsid w:val="4E796D1D"/>
    <w:rsid w:val="648423B3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标题"/>
    <w:qFormat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7">
    <w:name w:val="公文正文"/>
    <w:basedOn w:val="1"/>
    <w:qFormat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271</Characters>
  <Lines>0</Lines>
  <Paragraphs>0</Paragraphs>
  <TotalTime>0</TotalTime>
  <ScaleCrop>false</ScaleCrop>
  <LinksUpToDate>false</LinksUpToDate>
  <CharactersWithSpaces>404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2025-09-04T00:17:00Z</dcterms:created>
  <dc:creator>李良辰</dc:creator>
  <cp:lastModifiedBy>李良辰</cp:lastModifiedBy>
  <dcterms:modified xsi:type="dcterms:W3CDTF">2025-10-28T07:31:44Z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8A4DC9D416F74824BB7D60BEA6C6DE75_13</vt:lpwstr>
  </property>
  <property fmtid="{D5CDD505-2E9C-101B-9397-08002B2CF9AE}" pid="4" name="KSOTemplateDocerSaveRecord">
    <vt:lpwstr>eyJoZGlkIjoiMTk4YjRmNTFhNjY5YWYyMzczODZhZjkzNzNmZjRlMjIiLCJ1c2VySWQiOiI0OTc3MDg5MzcifQ==</vt:lpwstr>
  </property>
</Properties>
</file>