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D630C">
      <w:pPr>
        <w:pStyle w:val="2"/>
        <w:numPr>
          <w:ilvl w:val="1"/>
          <w:numId w:val="0"/>
        </w:numPr>
        <w:spacing w:before="0" w:after="0"/>
        <w:rPr>
          <w:rFonts w:ascii="Times New Roman" w:hAnsi="Times New Roman" w:eastAsia="方正小标宋简体"/>
          <w:sz w:val="36"/>
        </w:rPr>
      </w:pPr>
      <w:bookmarkStart w:id="0" w:name="_Toc522745525"/>
      <w:bookmarkStart w:id="1" w:name="_Toc24641098"/>
      <w:bookmarkStart w:id="2" w:name="_Toc522745428"/>
      <w:bookmarkStart w:id="3" w:name="_Toc522745585"/>
      <w:r>
        <w:rPr>
          <w:rFonts w:ascii="Times New Roman" w:hAnsi="Times New Roman" w:eastAsia="方正小标宋简体"/>
          <w:sz w:val="36"/>
        </w:rPr>
        <w:t>投标报名表</w:t>
      </w:r>
      <w:bookmarkEnd w:id="0"/>
      <w:bookmarkEnd w:id="1"/>
      <w:bookmarkEnd w:id="2"/>
      <w:bookmarkEnd w:id="3"/>
    </w:p>
    <w:p w14:paraId="25607AAA">
      <w:pPr>
        <w:ind w:firstLine="480"/>
      </w:pPr>
    </w:p>
    <w:tbl>
      <w:tblPr>
        <w:tblStyle w:val="5"/>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5850"/>
      </w:tblGrid>
      <w:tr w14:paraId="041A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755" w:type="dxa"/>
            <w:vAlign w:val="center"/>
          </w:tcPr>
          <w:p w14:paraId="7CA03905">
            <w:pPr>
              <w:jc w:val="center"/>
              <w:rPr>
                <w:rFonts w:eastAsia="仿宋_GB2312"/>
                <w:b/>
                <w:bCs/>
                <w:sz w:val="28"/>
                <w:szCs w:val="28"/>
              </w:rPr>
            </w:pPr>
            <w:r>
              <w:rPr>
                <w:rFonts w:eastAsia="仿宋_GB2312"/>
                <w:b/>
                <w:bCs/>
                <w:sz w:val="28"/>
                <w:szCs w:val="28"/>
              </w:rPr>
              <w:t>项目名称</w:t>
            </w:r>
          </w:p>
        </w:tc>
        <w:tc>
          <w:tcPr>
            <w:tcW w:w="5850" w:type="dxa"/>
            <w:vAlign w:val="center"/>
          </w:tcPr>
          <w:p w14:paraId="7EEC6B4F">
            <w:pPr>
              <w:spacing w:line="520" w:lineRule="exact"/>
              <w:jc w:val="center"/>
              <w:rPr>
                <w:rFonts w:hint="eastAsia" w:eastAsia="仿宋_GB2312"/>
                <w:sz w:val="28"/>
                <w:szCs w:val="28"/>
                <w:lang w:val="en-US" w:eastAsia="zh-CN"/>
              </w:rPr>
            </w:pPr>
            <w:r>
              <w:rPr>
                <w:rFonts w:hint="eastAsia" w:eastAsia="仿宋_GB2312"/>
                <w:sz w:val="28"/>
                <w:szCs w:val="28"/>
                <w:lang w:val="en-US" w:eastAsia="zh-CN"/>
              </w:rPr>
              <w:t>下塘铁路专用线货场改造提升项目不动产权籍调查测绘服务采购项目</w:t>
            </w:r>
          </w:p>
        </w:tc>
      </w:tr>
      <w:tr w14:paraId="0F82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755" w:type="dxa"/>
            <w:vAlign w:val="center"/>
          </w:tcPr>
          <w:p w14:paraId="63F71963">
            <w:pPr>
              <w:jc w:val="center"/>
              <w:rPr>
                <w:rFonts w:eastAsia="仿宋_GB2312"/>
                <w:b/>
                <w:bCs/>
                <w:sz w:val="28"/>
                <w:szCs w:val="28"/>
              </w:rPr>
            </w:pPr>
            <w:r>
              <w:rPr>
                <w:rFonts w:eastAsia="仿宋_GB2312"/>
                <w:b/>
                <w:bCs/>
                <w:sz w:val="28"/>
                <w:szCs w:val="28"/>
              </w:rPr>
              <w:t>项目编号</w:t>
            </w:r>
          </w:p>
        </w:tc>
        <w:tc>
          <w:tcPr>
            <w:tcW w:w="5850" w:type="dxa"/>
            <w:vAlign w:val="center"/>
          </w:tcPr>
          <w:p w14:paraId="2595DE9F">
            <w:pPr>
              <w:jc w:val="center"/>
              <w:rPr>
                <w:rFonts w:hint="default" w:eastAsia="宋体"/>
                <w:sz w:val="28"/>
                <w:szCs w:val="28"/>
                <w:lang w:val="en-US" w:eastAsia="zh-CN"/>
              </w:rPr>
            </w:pPr>
            <w:r>
              <w:rPr>
                <w:rFonts w:hint="eastAsia" w:eastAsia="宋体"/>
                <w:sz w:val="28"/>
                <w:szCs w:val="28"/>
                <w:highlight w:val="none"/>
                <w:lang w:eastAsia="zh-CN"/>
              </w:rPr>
              <w:t>2026-</w:t>
            </w:r>
            <w:r>
              <w:rPr>
                <w:rFonts w:hint="eastAsia"/>
                <w:sz w:val="28"/>
                <w:szCs w:val="28"/>
                <w:highlight w:val="none"/>
                <w:lang w:val="en-US" w:eastAsia="zh-CN"/>
              </w:rPr>
              <w:t>bctl</w:t>
            </w:r>
            <w:r>
              <w:rPr>
                <w:rFonts w:hint="eastAsia" w:eastAsia="宋体"/>
                <w:sz w:val="28"/>
                <w:szCs w:val="28"/>
                <w:highlight w:val="none"/>
                <w:lang w:eastAsia="zh-CN"/>
              </w:rPr>
              <w:t>-</w:t>
            </w:r>
            <w:r>
              <w:rPr>
                <w:rFonts w:hint="eastAsia"/>
                <w:sz w:val="28"/>
                <w:szCs w:val="28"/>
                <w:highlight w:val="none"/>
                <w:lang w:val="en-US" w:eastAsia="zh-CN"/>
              </w:rPr>
              <w:t>2</w:t>
            </w:r>
            <w:bookmarkStart w:id="4" w:name="_GoBack"/>
            <w:bookmarkEnd w:id="4"/>
          </w:p>
        </w:tc>
      </w:tr>
      <w:tr w14:paraId="4182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755" w:type="dxa"/>
            <w:vAlign w:val="center"/>
          </w:tcPr>
          <w:p w14:paraId="66AAAEB9">
            <w:pPr>
              <w:jc w:val="center"/>
              <w:rPr>
                <w:rFonts w:hint="eastAsia" w:eastAsia="仿宋_GB2312"/>
                <w:b/>
                <w:bCs/>
                <w:sz w:val="28"/>
                <w:szCs w:val="28"/>
                <w:lang w:val="en-US" w:eastAsia="zh-CN"/>
              </w:rPr>
            </w:pPr>
            <w:r>
              <w:rPr>
                <w:rFonts w:eastAsia="仿宋_GB2312"/>
                <w:b/>
                <w:bCs/>
                <w:sz w:val="28"/>
                <w:szCs w:val="28"/>
              </w:rPr>
              <w:t>招标</w:t>
            </w:r>
            <w:r>
              <w:rPr>
                <w:rFonts w:hint="eastAsia" w:eastAsia="仿宋_GB2312"/>
                <w:b/>
                <w:bCs/>
                <w:sz w:val="28"/>
                <w:szCs w:val="28"/>
                <w:lang w:val="en-US" w:eastAsia="zh-CN"/>
              </w:rPr>
              <w:t>人</w:t>
            </w:r>
          </w:p>
        </w:tc>
        <w:tc>
          <w:tcPr>
            <w:tcW w:w="5850" w:type="dxa"/>
            <w:vAlign w:val="center"/>
          </w:tcPr>
          <w:p w14:paraId="3D4BFAE1">
            <w:pPr>
              <w:spacing w:line="520" w:lineRule="exact"/>
              <w:jc w:val="center"/>
              <w:rPr>
                <w:rFonts w:hint="default" w:eastAsia="仿宋_GB2312"/>
                <w:sz w:val="28"/>
                <w:szCs w:val="28"/>
                <w:lang w:val="en-US"/>
              </w:rPr>
            </w:pPr>
            <w:r>
              <w:rPr>
                <w:rFonts w:hint="eastAsia" w:eastAsia="仿宋_GB2312"/>
                <w:sz w:val="28"/>
                <w:szCs w:val="28"/>
                <w:lang w:val="en-US" w:eastAsia="zh-CN"/>
              </w:rPr>
              <w:t>合肥北城铁路物流运营有限公司</w:t>
            </w:r>
          </w:p>
        </w:tc>
      </w:tr>
      <w:tr w14:paraId="48CA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55" w:type="dxa"/>
            <w:vAlign w:val="center"/>
          </w:tcPr>
          <w:p w14:paraId="30AD4CAA">
            <w:pPr>
              <w:jc w:val="center"/>
              <w:rPr>
                <w:rFonts w:eastAsia="仿宋"/>
                <w:b/>
                <w:bCs/>
                <w:sz w:val="28"/>
                <w:szCs w:val="28"/>
              </w:rPr>
            </w:pPr>
            <w:r>
              <w:rPr>
                <w:rFonts w:eastAsia="仿宋_GB2312"/>
                <w:b/>
                <w:bCs/>
                <w:sz w:val="28"/>
                <w:szCs w:val="28"/>
              </w:rPr>
              <w:t>投标单位</w:t>
            </w:r>
          </w:p>
        </w:tc>
        <w:tc>
          <w:tcPr>
            <w:tcW w:w="5850" w:type="dxa"/>
            <w:vAlign w:val="center"/>
          </w:tcPr>
          <w:p w14:paraId="6AB3DF7B">
            <w:pPr>
              <w:ind w:firstLine="560"/>
              <w:jc w:val="center"/>
              <w:rPr>
                <w:rFonts w:eastAsia="仿宋_GB2312"/>
                <w:sz w:val="28"/>
                <w:szCs w:val="28"/>
              </w:rPr>
            </w:pPr>
          </w:p>
        </w:tc>
      </w:tr>
      <w:tr w14:paraId="752E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755" w:type="dxa"/>
            <w:vAlign w:val="center"/>
          </w:tcPr>
          <w:p w14:paraId="70BD6072">
            <w:pPr>
              <w:jc w:val="center"/>
              <w:rPr>
                <w:rFonts w:eastAsia="仿宋"/>
                <w:b/>
                <w:bCs/>
                <w:sz w:val="28"/>
                <w:szCs w:val="28"/>
              </w:rPr>
            </w:pPr>
            <w:r>
              <w:rPr>
                <w:rFonts w:eastAsia="仿宋_GB2312"/>
                <w:b/>
                <w:bCs/>
                <w:sz w:val="28"/>
                <w:szCs w:val="28"/>
              </w:rPr>
              <w:t>投标代表</w:t>
            </w:r>
          </w:p>
        </w:tc>
        <w:tc>
          <w:tcPr>
            <w:tcW w:w="5850" w:type="dxa"/>
            <w:vAlign w:val="center"/>
          </w:tcPr>
          <w:p w14:paraId="403E9E7D">
            <w:pPr>
              <w:ind w:firstLine="560"/>
              <w:jc w:val="center"/>
              <w:rPr>
                <w:rFonts w:eastAsia="仿宋_GB2312"/>
                <w:sz w:val="28"/>
                <w:szCs w:val="28"/>
              </w:rPr>
            </w:pPr>
          </w:p>
        </w:tc>
      </w:tr>
      <w:tr w14:paraId="4A4D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755" w:type="dxa"/>
            <w:vAlign w:val="center"/>
          </w:tcPr>
          <w:p w14:paraId="76F5E316">
            <w:pPr>
              <w:jc w:val="center"/>
              <w:rPr>
                <w:rFonts w:eastAsia="仿宋"/>
                <w:b/>
                <w:bCs/>
                <w:sz w:val="28"/>
                <w:szCs w:val="28"/>
              </w:rPr>
            </w:pPr>
            <w:r>
              <w:rPr>
                <w:rFonts w:eastAsia="仿宋_GB2312"/>
                <w:b/>
                <w:bCs/>
                <w:sz w:val="28"/>
                <w:szCs w:val="28"/>
              </w:rPr>
              <w:t>联系电话</w:t>
            </w:r>
          </w:p>
        </w:tc>
        <w:tc>
          <w:tcPr>
            <w:tcW w:w="5850" w:type="dxa"/>
            <w:vAlign w:val="center"/>
          </w:tcPr>
          <w:p w14:paraId="414D97A4">
            <w:pPr>
              <w:ind w:firstLine="560"/>
              <w:jc w:val="center"/>
              <w:rPr>
                <w:rFonts w:eastAsia="仿宋_GB2312"/>
                <w:sz w:val="28"/>
                <w:szCs w:val="28"/>
              </w:rPr>
            </w:pPr>
          </w:p>
        </w:tc>
      </w:tr>
      <w:tr w14:paraId="1DA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755" w:type="dxa"/>
            <w:vAlign w:val="center"/>
          </w:tcPr>
          <w:p w14:paraId="2F44217C">
            <w:pPr>
              <w:jc w:val="center"/>
              <w:rPr>
                <w:rFonts w:eastAsia="仿宋"/>
                <w:b/>
                <w:bCs/>
                <w:sz w:val="28"/>
                <w:szCs w:val="28"/>
              </w:rPr>
            </w:pPr>
            <w:r>
              <w:rPr>
                <w:rFonts w:eastAsia="仿宋_GB2312"/>
                <w:b/>
                <w:bCs/>
                <w:sz w:val="28"/>
                <w:szCs w:val="28"/>
              </w:rPr>
              <w:t>电子邮箱</w:t>
            </w:r>
          </w:p>
        </w:tc>
        <w:tc>
          <w:tcPr>
            <w:tcW w:w="5850" w:type="dxa"/>
            <w:vAlign w:val="center"/>
          </w:tcPr>
          <w:p w14:paraId="6491F697">
            <w:pPr>
              <w:ind w:firstLine="560"/>
              <w:jc w:val="center"/>
              <w:rPr>
                <w:rFonts w:eastAsia="仿宋_GB2312"/>
                <w:sz w:val="28"/>
                <w:szCs w:val="28"/>
              </w:rPr>
            </w:pPr>
          </w:p>
        </w:tc>
      </w:tr>
      <w:tr w14:paraId="4208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5" w:type="dxa"/>
            <w:gridSpan w:val="2"/>
          </w:tcPr>
          <w:p w14:paraId="11007970">
            <w:pPr>
              <w:ind w:firstLine="560"/>
              <w:rPr>
                <w:rFonts w:eastAsia="仿宋_GB2312"/>
                <w:sz w:val="28"/>
                <w:szCs w:val="28"/>
              </w:rPr>
            </w:pPr>
          </w:p>
          <w:p w14:paraId="2A93B39F">
            <w:pPr>
              <w:ind w:firstLine="1400" w:firstLineChars="500"/>
              <w:rPr>
                <w:rFonts w:eastAsia="仿宋_GB2312"/>
                <w:sz w:val="28"/>
                <w:szCs w:val="28"/>
              </w:rPr>
            </w:pPr>
            <w:r>
              <w:rPr>
                <w:rFonts w:eastAsia="仿宋_GB2312"/>
                <w:sz w:val="28"/>
                <w:szCs w:val="28"/>
              </w:rPr>
              <w:t>投标单位</w:t>
            </w:r>
            <w:r>
              <w:rPr>
                <w:rFonts w:hint="eastAsia" w:eastAsia="仿宋_GB2312"/>
                <w:sz w:val="28"/>
                <w:szCs w:val="28"/>
                <w:lang w:eastAsia="zh-CN"/>
              </w:rPr>
              <w:t>名称</w:t>
            </w:r>
            <w:r>
              <w:rPr>
                <w:rFonts w:eastAsia="仿宋_GB2312"/>
                <w:sz w:val="28"/>
                <w:szCs w:val="28"/>
              </w:rPr>
              <w:t>（</w:t>
            </w:r>
            <w:r>
              <w:rPr>
                <w:rFonts w:hint="eastAsia" w:eastAsia="仿宋_GB2312"/>
                <w:sz w:val="28"/>
                <w:szCs w:val="28"/>
                <w:lang w:eastAsia="zh-CN"/>
              </w:rPr>
              <w:t>加盖</w:t>
            </w:r>
            <w:r>
              <w:rPr>
                <w:rFonts w:eastAsia="仿宋_GB2312"/>
                <w:sz w:val="28"/>
                <w:szCs w:val="28"/>
              </w:rPr>
              <w:t>公章）：</w:t>
            </w:r>
          </w:p>
          <w:p w14:paraId="6AEE9AA2">
            <w:pPr>
              <w:ind w:firstLine="1680" w:firstLineChars="600"/>
              <w:jc w:val="both"/>
              <w:rPr>
                <w:rFonts w:eastAsia="仿宋_GB2312"/>
                <w:sz w:val="28"/>
                <w:szCs w:val="28"/>
              </w:rPr>
            </w:pPr>
            <w:r>
              <w:rPr>
                <w:rFonts w:eastAsia="仿宋_GB2312"/>
                <w:sz w:val="28"/>
                <w:szCs w:val="28"/>
              </w:rPr>
              <w:t xml:space="preserve">日 期：    年 </w:t>
            </w:r>
            <w:r>
              <w:rPr>
                <w:rFonts w:hint="eastAsia" w:eastAsia="仿宋_GB2312"/>
                <w:sz w:val="28"/>
                <w:szCs w:val="28"/>
                <w:lang w:val="en-US" w:eastAsia="zh-CN"/>
              </w:rPr>
              <w:t xml:space="preserve"> </w:t>
            </w:r>
            <w:r>
              <w:rPr>
                <w:rFonts w:eastAsia="仿宋_GB2312"/>
                <w:sz w:val="28"/>
                <w:szCs w:val="28"/>
              </w:rPr>
              <w:t>月</w:t>
            </w:r>
            <w:r>
              <w:rPr>
                <w:rFonts w:hint="eastAsia" w:eastAsia="仿宋_GB2312"/>
                <w:sz w:val="28"/>
                <w:szCs w:val="28"/>
                <w:lang w:val="en-US" w:eastAsia="zh-CN"/>
              </w:rPr>
              <w:t xml:space="preserve"> </w:t>
            </w:r>
            <w:r>
              <w:rPr>
                <w:rFonts w:eastAsia="仿宋_GB2312"/>
                <w:sz w:val="28"/>
                <w:szCs w:val="28"/>
              </w:rPr>
              <w:t xml:space="preserve"> 日</w:t>
            </w:r>
          </w:p>
        </w:tc>
      </w:tr>
    </w:tbl>
    <w:p w14:paraId="08BED464">
      <w:pPr>
        <w:snapToGrid w:val="0"/>
        <w:ind w:firstLine="643"/>
        <w:jc w:val="center"/>
        <w:rPr>
          <w:rFonts w:eastAsia="仿宋_GB2312"/>
          <w:b/>
          <w:sz w:val="32"/>
          <w:szCs w:val="32"/>
        </w:rPr>
      </w:pPr>
    </w:p>
    <w:p w14:paraId="7C22B9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ZmM2ZWJlMjM4YWFjZmM5ZjZiZjkwM2Y2OGU5YjYifQ=="/>
  </w:docVars>
  <w:rsids>
    <w:rsidRoot w:val="00D22AC1"/>
    <w:rsid w:val="00112CE6"/>
    <w:rsid w:val="00294DB9"/>
    <w:rsid w:val="005067C4"/>
    <w:rsid w:val="00D22AC1"/>
    <w:rsid w:val="02F40CBD"/>
    <w:rsid w:val="07DB5EA2"/>
    <w:rsid w:val="2262410B"/>
    <w:rsid w:val="22730A37"/>
    <w:rsid w:val="24175346"/>
    <w:rsid w:val="26336678"/>
    <w:rsid w:val="332C0705"/>
    <w:rsid w:val="344A08D4"/>
    <w:rsid w:val="34D67CE9"/>
    <w:rsid w:val="393450E2"/>
    <w:rsid w:val="3B9F2035"/>
    <w:rsid w:val="46845A12"/>
    <w:rsid w:val="48285DF1"/>
    <w:rsid w:val="51ED46CF"/>
    <w:rsid w:val="5BB7E902"/>
    <w:rsid w:val="5D6D37EA"/>
    <w:rsid w:val="5DF31E2A"/>
    <w:rsid w:val="624E2069"/>
    <w:rsid w:val="6A6223B8"/>
    <w:rsid w:val="6ACD60BC"/>
    <w:rsid w:val="6CFC0248"/>
    <w:rsid w:val="6E7C1687"/>
    <w:rsid w:val="72C6247F"/>
    <w:rsid w:val="78354EA3"/>
    <w:rsid w:val="7EFF78A8"/>
    <w:rsid w:val="8FFFF066"/>
    <w:rsid w:val="A3FBA98E"/>
    <w:rsid w:val="B9EA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9"/>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标题 2 字符"/>
    <w:basedOn w:val="6"/>
    <w:link w:val="2"/>
    <w:autoRedefine/>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Words>
  <Characters>97</Characters>
  <Lines>1</Lines>
  <Paragraphs>1</Paragraphs>
  <TotalTime>0</TotalTime>
  <ScaleCrop>false</ScaleCrop>
  <LinksUpToDate>false</LinksUpToDate>
  <CharactersWithSpaces>106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2023-04-06T19:27:00Z</dcterms:created>
  <dc:creator>admin</dc:creator>
  <cp:lastModifiedBy>Z</cp:lastModifiedBy>
  <dcterms:modified xsi:type="dcterms:W3CDTF">2026-07-20T07:07:23Z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B99DF93CB104420194725FA98C1A4E8B_13</vt:lpwstr>
  </property>
  <property fmtid="{D5CDD505-2E9C-101B-9397-08002B2CF9AE}" pid="4" name="KSOTemplateDocerSaveRecord">
    <vt:lpwstr>eyJoZGlkIjoiY2E1OTM3N2M0ZGU3YzVmYTI1ZTliZGU5NjIxNDIwYWUifQ==</vt:lpwstr>
  </property>
</Properties>
</file>